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D2" w:rsidRPr="00862DCB" w:rsidRDefault="005539D2" w:rsidP="005539D2">
      <w:pPr>
        <w:rPr>
          <w:rFonts w:ascii="黑体" w:eastAsia="黑体" w:hAnsi="宋体" w:hint="eastAsia"/>
          <w:sz w:val="32"/>
          <w:szCs w:val="32"/>
        </w:rPr>
      </w:pPr>
      <w:r w:rsidRPr="00862DCB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5539D2" w:rsidRDefault="005539D2" w:rsidP="005539D2">
      <w:pPr>
        <w:spacing w:before="240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组织初评立项的实验教学示范中心名单</w:t>
      </w:r>
      <w:bookmarkEnd w:id="0"/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993"/>
        <w:gridCol w:w="4536"/>
      </w:tblGrid>
      <w:tr w:rsidR="005539D2" w:rsidRPr="00B233F6" w:rsidTr="00CD6047">
        <w:trPr>
          <w:trHeight w:val="598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841F93">
              <w:rPr>
                <w:rFonts w:ascii="仿宋_GB2312" w:eastAsia="仿宋_GB2312" w:hAnsi="宋体" w:hint="eastAsia"/>
                <w:b/>
                <w:sz w:val="24"/>
              </w:rPr>
              <w:t>实验中心名称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841F93">
              <w:rPr>
                <w:rFonts w:ascii="仿宋_GB2312" w:eastAsia="仿宋_GB2312" w:hAnsi="宋体" w:hint="eastAsia"/>
                <w:b/>
                <w:sz w:val="24"/>
              </w:rPr>
              <w:t>级别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841F93">
              <w:rPr>
                <w:rFonts w:ascii="仿宋_GB2312" w:eastAsia="仿宋_GB2312" w:hAnsi="宋体" w:hint="eastAsia"/>
                <w:b/>
                <w:sz w:val="24"/>
              </w:rPr>
              <w:t>包含范围</w:t>
            </w:r>
          </w:p>
        </w:tc>
      </w:tr>
      <w:tr w:rsidR="005539D2" w:rsidRPr="00B233F6" w:rsidTr="00CD6047">
        <w:trPr>
          <w:trHeight w:val="773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电工电子实验教学中心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通信工程学院、电子工程学院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计算机科学与技术学院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机电工程学院</w:t>
            </w:r>
            <w:r>
              <w:rPr>
                <w:rFonts w:ascii="仿宋_GB2312" w:eastAsia="仿宋_GB2312" w:hAnsi="宋体" w:hint="eastAsia"/>
                <w:sz w:val="24"/>
              </w:rPr>
              <w:t>（电路</w:t>
            </w:r>
            <w:r>
              <w:rPr>
                <w:rFonts w:ascii="仿宋_GB2312" w:eastAsia="仿宋_GB2312" w:hAnsi="宋体"/>
                <w:sz w:val="24"/>
              </w:rPr>
              <w:t>、信号与系统</w:t>
            </w:r>
            <w:r>
              <w:rPr>
                <w:rFonts w:ascii="仿宋_GB2312" w:eastAsia="仿宋_GB2312" w:hAnsi="宋体" w:hint="eastAsia"/>
                <w:sz w:val="24"/>
              </w:rPr>
              <w:t>实验室）</w:t>
            </w:r>
          </w:p>
        </w:tc>
      </w:tr>
      <w:tr w:rsidR="005539D2" w:rsidRPr="00B233F6" w:rsidTr="00CD6047">
        <w:trPr>
          <w:trHeight w:val="653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综合性工程训练中心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Merge w:val="restart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工程训练中心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机电工程学院</w:t>
            </w:r>
          </w:p>
        </w:tc>
      </w:tr>
      <w:tr w:rsidR="005539D2" w:rsidRPr="00B233F6" w:rsidTr="00CD6047">
        <w:trPr>
          <w:trHeight w:val="690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/>
                <w:sz w:val="24"/>
              </w:rPr>
              <w:t>机械电子工程实验教学中心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Merge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5539D2" w:rsidRPr="00B233F6" w:rsidTr="00CD6047">
        <w:trPr>
          <w:trHeight w:val="586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通信与信息工程专业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通信工程学院专业实验室</w:t>
            </w:r>
          </w:p>
        </w:tc>
      </w:tr>
      <w:tr w:rsidR="005539D2" w:rsidRPr="00B233F6" w:rsidTr="00CD6047">
        <w:trPr>
          <w:trHeight w:val="622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集成电路实验教学中心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微电子学院</w:t>
            </w:r>
          </w:p>
        </w:tc>
      </w:tr>
      <w:tr w:rsidR="005539D2" w:rsidRPr="00B233F6" w:rsidTr="00CD6047">
        <w:trPr>
          <w:trHeight w:val="471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电子信息与通信工程学科专业实验教学中心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通信工程学院、电子工程学院、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计算机科学与技术学院</w:t>
            </w:r>
          </w:p>
        </w:tc>
      </w:tr>
      <w:tr w:rsidR="005539D2" w:rsidRPr="00B233F6" w:rsidTr="00CD6047">
        <w:trPr>
          <w:trHeight w:val="471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/>
                <w:sz w:val="24"/>
              </w:rPr>
              <w:t>计算机网络与信息安全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/>
                <w:sz w:val="24"/>
              </w:rPr>
              <w:t>实验教学</w:t>
            </w:r>
            <w:r w:rsidRPr="00841F93">
              <w:rPr>
                <w:rFonts w:ascii="仿宋_GB2312" w:eastAsia="仿宋_GB2312" w:hAnsi="宋体" w:hint="eastAsia"/>
                <w:sz w:val="24"/>
              </w:rPr>
              <w:t>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计算机实践中心、计算机基础实验中心、网络与信息安全学院</w:t>
            </w:r>
          </w:p>
        </w:tc>
      </w:tr>
      <w:tr w:rsidR="005539D2" w:rsidRPr="00B233F6" w:rsidTr="00CD6047">
        <w:trPr>
          <w:trHeight w:val="449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kern w:val="0"/>
                <w:sz w:val="24"/>
              </w:rPr>
              <w:t>物理实验教学中心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物理实验中心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物理与</w:t>
            </w:r>
            <w:r>
              <w:rPr>
                <w:rFonts w:ascii="仿宋_GB2312" w:eastAsia="仿宋_GB2312" w:hAnsi="宋体"/>
                <w:sz w:val="24"/>
              </w:rPr>
              <w:t>光电工程学院（</w:t>
            </w:r>
            <w:r w:rsidRPr="00D43B87">
              <w:rPr>
                <w:rFonts w:ascii="仿宋_GB2312" w:eastAsia="仿宋_GB2312" w:hAnsi="宋体" w:hint="eastAsia"/>
                <w:sz w:val="24"/>
              </w:rPr>
              <w:t>应用物理学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D43B87">
              <w:rPr>
                <w:rFonts w:ascii="仿宋_GB2312" w:eastAsia="仿宋_GB2312" w:hAnsi="宋体" w:hint="eastAsia"/>
                <w:sz w:val="24"/>
              </w:rPr>
              <w:t>电波传播与天线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D43B87">
              <w:rPr>
                <w:rFonts w:ascii="仿宋_GB2312" w:eastAsia="仿宋_GB2312" w:hAnsi="宋体" w:hint="eastAsia"/>
                <w:sz w:val="24"/>
              </w:rPr>
              <w:t>电子信息科学与技术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</w:tc>
      </w:tr>
      <w:tr w:rsidR="005539D2" w:rsidRPr="00B233F6" w:rsidTr="00CD6047">
        <w:trPr>
          <w:trHeight w:val="446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841F93">
              <w:rPr>
                <w:rFonts w:ascii="仿宋_GB2312" w:eastAsia="仿宋_GB2312" w:hAnsi="宋体" w:cs="宋体" w:hint="eastAsia"/>
                <w:kern w:val="0"/>
                <w:sz w:val="24"/>
              </w:rPr>
              <w:t>光信息</w:t>
            </w:r>
            <w:proofErr w:type="gramEnd"/>
            <w:r w:rsidRPr="00841F93">
              <w:rPr>
                <w:rFonts w:ascii="仿宋_GB2312" w:eastAsia="仿宋_GB2312" w:hAnsi="宋体" w:cs="宋体" w:hint="eastAsia"/>
                <w:kern w:val="0"/>
                <w:sz w:val="24"/>
              </w:rPr>
              <w:t>与功能元器件</w:t>
            </w:r>
          </w:p>
          <w:p w:rsidR="005539D2" w:rsidRPr="00841F93" w:rsidRDefault="005539D2" w:rsidP="00CD60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kern w:val="0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物理</w:t>
            </w:r>
            <w:r>
              <w:rPr>
                <w:rFonts w:ascii="仿宋_GB2312" w:eastAsia="仿宋_GB2312" w:hAnsi="宋体"/>
                <w:sz w:val="24"/>
              </w:rPr>
              <w:t>与光电工程学院（</w:t>
            </w:r>
            <w:r w:rsidRPr="00841F93">
              <w:rPr>
                <w:rFonts w:ascii="仿宋_GB2312" w:eastAsia="仿宋_GB2312" w:hAnsi="宋体" w:hint="eastAsia"/>
                <w:sz w:val="24"/>
              </w:rPr>
              <w:t>电子科学与技术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光电信息科学与技术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</w:tc>
      </w:tr>
      <w:tr w:rsidR="005539D2" w:rsidRPr="00B233F6" w:rsidTr="00CD6047">
        <w:trPr>
          <w:trHeight w:val="579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kern w:val="0"/>
                <w:sz w:val="24"/>
              </w:rPr>
              <w:t>经济管理实验教学中心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经济与管理学院</w:t>
            </w:r>
          </w:p>
        </w:tc>
      </w:tr>
      <w:tr w:rsidR="005539D2" w:rsidRPr="00B233F6" w:rsidTr="00CD6047">
        <w:trPr>
          <w:trHeight w:val="615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生命科学技术实验教学中心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生命科学技术学院</w:t>
            </w:r>
          </w:p>
        </w:tc>
      </w:tr>
      <w:tr w:rsidR="005539D2" w:rsidRPr="00B233F6" w:rsidTr="00CD6047">
        <w:trPr>
          <w:trHeight w:val="608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软件工程实验教学中心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计算机科学与技术学院</w:t>
            </w:r>
          </w:p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软件工程系</w:t>
            </w:r>
            <w:r w:rsidRPr="00841F93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5539D2" w:rsidRPr="00B233F6" w:rsidTr="00CD6047">
        <w:trPr>
          <w:trHeight w:val="616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应用化学实验教学中心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先进材料与纳米科技学院</w:t>
            </w:r>
          </w:p>
        </w:tc>
      </w:tr>
      <w:tr w:rsidR="005539D2" w:rsidRPr="00B233F6" w:rsidTr="00CD6047">
        <w:trPr>
          <w:trHeight w:val="616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41F93">
              <w:rPr>
                <w:rFonts w:ascii="仿宋_GB2312" w:eastAsia="仿宋_GB2312" w:hAnsi="宋体" w:cs="宋体"/>
                <w:sz w:val="24"/>
              </w:rPr>
              <w:t>嵌入式系统实验教学中心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空间科学与技术学院</w:t>
            </w:r>
          </w:p>
        </w:tc>
      </w:tr>
      <w:tr w:rsidR="005539D2" w:rsidRPr="00B233F6" w:rsidTr="00CD6047">
        <w:trPr>
          <w:trHeight w:val="616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/>
                <w:sz w:val="24"/>
              </w:rPr>
              <w:t>电磁场与微波技术</w:t>
            </w:r>
          </w:p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41F93">
              <w:rPr>
                <w:rFonts w:ascii="仿宋_GB2312" w:eastAsia="仿宋_GB2312" w:hAnsi="宋体" w:cs="宋体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41F93">
              <w:rPr>
                <w:rFonts w:ascii="仿宋_GB2312" w:eastAsia="仿宋_GB2312" w:hAnsi="宋体" w:hint="eastAsia"/>
                <w:sz w:val="24"/>
              </w:rPr>
              <w:t>电子工程学院</w:t>
            </w:r>
          </w:p>
        </w:tc>
      </w:tr>
      <w:tr w:rsidR="005539D2" w:rsidRPr="00B233F6" w:rsidTr="00CD6047">
        <w:trPr>
          <w:trHeight w:val="616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导航、探测与制导</w:t>
            </w:r>
          </w:p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空间科学与技术学院</w:t>
            </w:r>
          </w:p>
        </w:tc>
      </w:tr>
      <w:tr w:rsidR="005539D2" w:rsidRPr="00B233F6" w:rsidTr="00CD6047">
        <w:trPr>
          <w:trHeight w:val="616"/>
        </w:trPr>
        <w:tc>
          <w:tcPr>
            <w:tcW w:w="3261" w:type="dxa"/>
            <w:vAlign w:val="center"/>
          </w:tcPr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智能感知与计算</w:t>
            </w:r>
          </w:p>
          <w:p w:rsidR="005539D2" w:rsidRPr="00841F93" w:rsidRDefault="005539D2" w:rsidP="00CD6047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5539D2" w:rsidRPr="00841F93" w:rsidRDefault="005539D2" w:rsidP="00CD604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1F93">
              <w:rPr>
                <w:rFonts w:ascii="仿宋_GB2312" w:eastAsia="仿宋_GB2312" w:hAnsi="宋体" w:cs="宋体" w:hint="eastAsia"/>
                <w:sz w:val="24"/>
              </w:rPr>
              <w:t>人工智能学院</w:t>
            </w:r>
          </w:p>
        </w:tc>
      </w:tr>
    </w:tbl>
    <w:p w:rsidR="005539D2" w:rsidRDefault="005539D2" w:rsidP="005539D2">
      <w:pPr>
        <w:rPr>
          <w:rFonts w:ascii="黑体" w:eastAsia="黑体" w:hAnsi="宋体"/>
          <w:sz w:val="32"/>
          <w:szCs w:val="32"/>
        </w:rPr>
      </w:pPr>
    </w:p>
    <w:p w:rsidR="006E7328" w:rsidRDefault="006E7328"/>
    <w:sectPr w:rsidR="006E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D2"/>
    <w:rsid w:val="005539D2"/>
    <w:rsid w:val="006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D1B64-8365-4953-9EB2-08B13DB9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>China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2018-11-30T03:47:00Z</dcterms:created>
  <dc:creator>李林子</dc:creator>
  <lastModifiedBy>李林子</lastModifiedBy>
  <dcterms:modified xsi:type="dcterms:W3CDTF">2018-11-30T03:47:00Z</dcterms:modified>
  <revision>1</revision>
</coreProperties>
</file>